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68CEC" w14:textId="77777777" w:rsidR="00ED22A6" w:rsidRDefault="00ED22A6">
      <w:pPr>
        <w:spacing w:after="0"/>
        <w:ind w:left="262"/>
        <w:jc w:val="both"/>
      </w:pPr>
    </w:p>
    <w:tbl>
      <w:tblPr>
        <w:tblStyle w:val="a1"/>
        <w:tblW w:w="11070" w:type="dxa"/>
        <w:tblInd w:w="-874" w:type="dxa"/>
        <w:tblLayout w:type="fixed"/>
        <w:tblLook w:val="0400" w:firstRow="0" w:lastRow="0" w:firstColumn="0" w:lastColumn="0" w:noHBand="0" w:noVBand="1"/>
      </w:tblPr>
      <w:tblGrid>
        <w:gridCol w:w="2700"/>
        <w:gridCol w:w="2070"/>
        <w:gridCol w:w="765"/>
        <w:gridCol w:w="2415"/>
        <w:gridCol w:w="1425"/>
        <w:gridCol w:w="1695"/>
      </w:tblGrid>
      <w:tr w:rsidR="00ED22A6" w14:paraId="58E0C013" w14:textId="77777777">
        <w:trPr>
          <w:trHeight w:val="528"/>
        </w:trPr>
        <w:tc>
          <w:tcPr>
            <w:tcW w:w="11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91394" w14:textId="77777777" w:rsidR="00ED22A6" w:rsidRDefault="00000000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</w:rPr>
              <w:t xml:space="preserve">EVALUACIÓN DIARIA – IC EVALUATIVO 2026 </w:t>
            </w:r>
          </w:p>
        </w:tc>
      </w:tr>
      <w:tr w:rsidR="00ED22A6" w14:paraId="3A9D6EB6" w14:textId="77777777">
        <w:trPr>
          <w:trHeight w:val="528"/>
        </w:trPr>
        <w:tc>
          <w:tcPr>
            <w:tcW w:w="5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14:paraId="4135724B" w14:textId="77777777" w:rsidR="00ED22A6" w:rsidRDefault="00000000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Grado: TERCERO</w:t>
            </w:r>
          </w:p>
        </w:tc>
        <w:tc>
          <w:tcPr>
            <w:tcW w:w="5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E7579" w14:textId="77777777" w:rsidR="00ED22A6" w:rsidRDefault="00000000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Disciplina: EDUCACIÓN CRISTIANA</w:t>
            </w:r>
          </w:p>
        </w:tc>
      </w:tr>
      <w:tr w:rsidR="00ED22A6" w14:paraId="3C5D2B74" w14:textId="77777777">
        <w:trPr>
          <w:trHeight w:val="52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D0818" w14:textId="77777777" w:rsidR="00ED22A6" w:rsidRDefault="00000000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Nombre del estudiante:</w:t>
            </w:r>
          </w:p>
        </w:tc>
        <w:tc>
          <w:tcPr>
            <w:tcW w:w="5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1C619A" w14:textId="77777777" w:rsidR="00ED22A6" w:rsidRDefault="00ED22A6">
            <w:pPr>
              <w:ind w:left="4074"/>
            </w:pPr>
          </w:p>
        </w:tc>
        <w:tc>
          <w:tcPr>
            <w:tcW w:w="1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4D92578" w14:textId="77777777" w:rsidR="00ED22A6" w:rsidRDefault="00ED22A6"/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7F1BE0" w14:textId="77777777" w:rsidR="00ED22A6" w:rsidRDefault="00ED22A6"/>
        </w:tc>
      </w:tr>
      <w:tr w:rsidR="00ED22A6" w14:paraId="081BC15C" w14:textId="77777777">
        <w:trPr>
          <w:trHeight w:val="422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5D58DB21" w14:textId="77777777" w:rsidR="00ED22A6" w:rsidRDefault="00000000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Criterio de evaluación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34DB6099" w14:textId="77777777" w:rsidR="00ED22A6" w:rsidRDefault="00000000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Técnica de evaluación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5F159EBA" w14:textId="77777777" w:rsidR="00ED22A6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Puntaje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5B773AE8" w14:textId="77777777" w:rsidR="00ED22A6" w:rsidRDefault="00000000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Recibido</w:t>
            </w:r>
          </w:p>
        </w:tc>
      </w:tr>
      <w:tr w:rsidR="00ED22A6" w14:paraId="5446E22F" w14:textId="77777777">
        <w:trPr>
          <w:trHeight w:val="770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58931" w14:textId="6594878B" w:rsidR="00ED22A6" w:rsidRDefault="00000000">
            <w:r>
              <w:t>1.</w:t>
            </w:r>
            <w:r>
              <w:rPr>
                <w:sz w:val="24"/>
                <w:szCs w:val="24"/>
              </w:rPr>
              <w:t>Describe diferentes formas de celebraciones y su importancia en la vida familiar y comunitaria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CDB11" w14:textId="77777777" w:rsidR="00ED22A6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Preguntas orales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CF2D8" w14:textId="77777777" w:rsidR="00ED22A6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D0FE0" w14:textId="77777777" w:rsidR="00ED22A6" w:rsidRDefault="00ED22A6">
            <w:pPr>
              <w:jc w:val="center"/>
            </w:pPr>
          </w:p>
        </w:tc>
      </w:tr>
      <w:tr w:rsidR="00ED22A6" w14:paraId="6BB5EBF6" w14:textId="77777777">
        <w:trPr>
          <w:trHeight w:val="768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00ECC" w14:textId="77777777" w:rsidR="00ED22A6" w:rsidRDefault="00000000">
            <w:hyperlink r:id="rId7">
              <w:r>
                <w:rPr>
                  <w:sz w:val="24"/>
                  <w:szCs w:val="24"/>
                </w:rPr>
                <w:t>2.Se</w:t>
              </w:r>
            </w:hyperlink>
            <w:r>
              <w:rPr>
                <w:sz w:val="24"/>
                <w:szCs w:val="24"/>
              </w:rPr>
              <w:t>ñala valores cristianos y morales propios de una celebración religiosa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48D44" w14:textId="77777777" w:rsidR="00ED22A6" w:rsidRDefault="0000000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Ejercicios prácticos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C256C" w14:textId="77777777" w:rsidR="00ED22A6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47128" w14:textId="77777777" w:rsidR="00ED22A6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22A6" w14:paraId="1884B221" w14:textId="77777777">
        <w:trPr>
          <w:trHeight w:val="776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A33CE" w14:textId="77777777" w:rsidR="00ED22A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3.Dibuja o representa escenas que muestran la entrega de Jesús por los demás.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22DFF" w14:textId="77777777" w:rsidR="00ED22A6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Dibujos creativos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B400B" w14:textId="77777777" w:rsidR="00ED22A6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4A683" w14:textId="77777777" w:rsidR="00ED22A6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22A6" w14:paraId="76BFEFEF" w14:textId="77777777">
        <w:trPr>
          <w:trHeight w:val="771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25ADB" w14:textId="77777777" w:rsidR="00ED22A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4.Ejemplifique diferentes formas de practicar las obras de misericordia en la vida diaria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4463F" w14:textId="77777777" w:rsidR="00ED22A6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Ejercicios prácticos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7ABB0" w14:textId="77777777" w:rsidR="00ED22A6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5FBF" w14:textId="77777777" w:rsidR="00ED22A6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22A6" w14:paraId="18DA9231" w14:textId="77777777">
        <w:trPr>
          <w:trHeight w:val="768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4A3F4" w14:textId="77777777" w:rsidR="00ED22A6" w:rsidRDefault="00000000">
            <w:pPr>
              <w:tabs>
                <w:tab w:val="center" w:pos="1598"/>
                <w:tab w:val="center" w:pos="2534"/>
                <w:tab w:val="center" w:pos="3568"/>
                <w:tab w:val="right" w:pos="4376"/>
              </w:tabs>
              <w:spacing w:after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Participa en actividades de colaboración y servicio hacia otros, mostrando disposición y responsabilidad.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2927E" w14:textId="6F81F808" w:rsidR="00ED22A6" w:rsidRDefault="00BB1B1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Dibujos creativos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D739" w14:textId="77777777" w:rsidR="00ED22A6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F6B78" w14:textId="77777777" w:rsidR="00ED22A6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22A6" w14:paraId="04BF41C7" w14:textId="77777777">
        <w:trPr>
          <w:trHeight w:val="770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7331A" w14:textId="213EE00F" w:rsidR="00ED22A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6.Reconoce los principales momentos de la vida de </w:t>
            </w:r>
            <w:r w:rsidR="00BB1B17">
              <w:rPr>
                <w:sz w:val="24"/>
                <w:szCs w:val="24"/>
              </w:rPr>
              <w:t xml:space="preserve">la Virgen </w:t>
            </w:r>
            <w:r>
              <w:rPr>
                <w:sz w:val="24"/>
                <w:szCs w:val="24"/>
              </w:rPr>
              <w:t>María</w:t>
            </w:r>
            <w:r w:rsidR="00BB1B17">
              <w:rPr>
                <w:sz w:val="24"/>
                <w:szCs w:val="24"/>
              </w:rPr>
              <w:t>.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039FF" w14:textId="77777777" w:rsidR="00ED22A6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Ejercicios prácticos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DC567" w14:textId="77777777" w:rsidR="00ED22A6" w:rsidRDefault="00000000">
            <w:pPr>
              <w:ind w:right="6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CB20" w14:textId="77777777" w:rsidR="00ED22A6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22A6" w14:paraId="501EFFB6" w14:textId="77777777">
        <w:trPr>
          <w:trHeight w:val="636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B16C8" w14:textId="77777777" w:rsidR="00ED22A6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7.Explica con ejemplos cómo la obediencia contribuye al bienestar propio y de la comunidad.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5D44E" w14:textId="77777777" w:rsidR="00ED22A6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Discusión de casos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E7945" w14:textId="77777777" w:rsidR="00ED22A6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F2A1B" w14:textId="77777777" w:rsidR="00ED22A6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22A6" w14:paraId="1D970FA0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4C1E8" w14:textId="77777777" w:rsidR="00ED22A6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Primera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FC47C" w14:textId="77777777" w:rsidR="00ED22A6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1B5C4" w14:textId="77777777" w:rsidR="00ED22A6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22A6" w14:paraId="4B0328F3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F246C" w14:textId="77777777" w:rsidR="00ED22A6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Segunda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51F05" w14:textId="77777777" w:rsidR="00ED22A6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F037" w14:textId="77777777" w:rsidR="00ED22A6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22A6" w14:paraId="184CD31F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6CA3E" w14:textId="77777777" w:rsidR="00ED22A6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Tercera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98FCD" w14:textId="77777777" w:rsidR="00ED22A6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E9F2A" w14:textId="77777777" w:rsidR="00ED22A6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64BFCF7" w14:textId="77777777" w:rsidR="00ED22A6" w:rsidRDefault="00ED22A6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3C346C1E" w14:textId="77777777" w:rsidR="00ED22A6" w:rsidRDefault="00ED22A6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42249350" w14:textId="77777777" w:rsidR="00ED22A6" w:rsidRDefault="00ED22A6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10344ACB" w14:textId="77777777" w:rsidR="00ED22A6" w:rsidRDefault="00ED22A6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41260259" w14:textId="77777777" w:rsidR="00ED22A6" w:rsidRDefault="00ED22A6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2E5BB921" w14:textId="77777777" w:rsidR="00ED22A6" w:rsidRDefault="00ED22A6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31B562CD" w14:textId="77777777" w:rsidR="00ED22A6" w:rsidRDefault="00ED22A6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169C31B6" w14:textId="77777777" w:rsidR="00ED22A6" w:rsidRDefault="00ED22A6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sectPr w:rsidR="00ED22A6">
      <w:headerReference w:type="default" r:id="rId8"/>
      <w:pgSz w:w="12240" w:h="15840"/>
      <w:pgMar w:top="1421" w:right="1440" w:bottom="1440" w:left="1440" w:header="34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B045E" w14:textId="77777777" w:rsidR="00885123" w:rsidRDefault="00885123">
      <w:pPr>
        <w:spacing w:after="0" w:line="240" w:lineRule="auto"/>
      </w:pPr>
      <w:r>
        <w:separator/>
      </w:r>
    </w:p>
  </w:endnote>
  <w:endnote w:type="continuationSeparator" w:id="0">
    <w:p w14:paraId="076283CE" w14:textId="77777777" w:rsidR="00885123" w:rsidRDefault="00885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A45093-92DC-44D8-9E10-D6DB29BABA92}"/>
    <w:embedBold r:id="rId2" w:fontKey="{EF8EB3CB-6B7A-498E-94E2-6A984C5E31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1F8AC1A-55D7-40F7-A8D5-44D236673B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E142365-1FD8-47B5-B03F-C0FA87CAAC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40052" w14:textId="77777777" w:rsidR="00885123" w:rsidRDefault="00885123">
      <w:pPr>
        <w:spacing w:after="0" w:line="240" w:lineRule="auto"/>
      </w:pPr>
      <w:r>
        <w:separator/>
      </w:r>
    </w:p>
  </w:footnote>
  <w:footnote w:type="continuationSeparator" w:id="0">
    <w:p w14:paraId="3CBEB5A2" w14:textId="77777777" w:rsidR="00885123" w:rsidRDefault="00885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96AFB" w14:textId="77777777" w:rsidR="00ED22A6" w:rsidRDefault="00000000">
    <w:pPr>
      <w:spacing w:after="0"/>
      <w:jc w:val="center"/>
      <w:rPr>
        <w:rFonts w:ascii="Times New Roman" w:eastAsia="Times New Roman" w:hAnsi="Times New Roman" w:cs="Times New Roman"/>
        <w:b/>
        <w:bCs/>
        <w:sz w:val="26"/>
        <w:szCs w:val="26"/>
      </w:rPr>
    </w:pPr>
    <w:r>
      <w:rPr>
        <w:rFonts w:ascii="Times New Roman" w:eastAsia="Times New Roman" w:hAnsi="Times New Roman" w:cs="Times New Roman"/>
        <w:b/>
        <w:bCs/>
        <w:sz w:val="26"/>
        <w:szCs w:val="26"/>
      </w:rPr>
      <w:t>“HE AQUÍ LA ESCLAVA DEL SEÑOR; HÁGASE EN MI SEGÚN TU PALABRA”</w:t>
    </w:r>
  </w:p>
  <w:p w14:paraId="75A9BDC0" w14:textId="77777777" w:rsidR="00ED22A6" w:rsidRDefault="00000000">
    <w:pPr>
      <w:spacing w:after="0"/>
      <w:jc w:val="center"/>
      <w:rPr>
        <w:rFonts w:ascii="Times New Roman" w:eastAsia="Times New Roman" w:hAnsi="Times New Roman" w:cs="Times New Roman"/>
        <w:b/>
        <w:bCs/>
        <w:sz w:val="26"/>
        <w:szCs w:val="26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COLEGIO LA ANUNCIACIÓN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2A6"/>
    <w:rsid w:val="007C6721"/>
    <w:rsid w:val="00885123"/>
    <w:rsid w:val="00BB1B17"/>
    <w:rsid w:val="00ED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B2AEC7"/>
  <w15:docId w15:val="{6B079019-5DC8-4CDA-AA0D-BE56B7C3F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NI" w:eastAsia="es-N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C3EC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FD3D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D63"/>
    <w:rPr>
      <w:rFonts w:ascii="Calibri" w:eastAsia="Calibri" w:hAnsi="Calibri" w:cs="Calibri"/>
      <w:color w:val="00000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FD3D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D63"/>
    <w:rPr>
      <w:rFonts w:ascii="Calibri" w:eastAsia="Calibri" w:hAnsi="Calibri" w:cs="Calibri"/>
      <w:color w:val="000000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2.s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m9OTJP92dYwqNPTPbLgenr7Wiw==">CgMxLjAaHwoBMBIaChgICVIUChJ0YWJsZS54dDZjYjg5NGR5MjE4AHIhMV94UWRUVUdYbTJ6aENRRTVzcVE2dnhmZUhvOWJhRHV2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Medina</dc:creator>
  <cp:lastModifiedBy>Lab15</cp:lastModifiedBy>
  <cp:revision>2</cp:revision>
  <dcterms:created xsi:type="dcterms:W3CDTF">2026-02-13T20:40:00Z</dcterms:created>
  <dcterms:modified xsi:type="dcterms:W3CDTF">2026-02-13T20:40:00Z</dcterms:modified>
</cp:coreProperties>
</file>