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972FD" w14:textId="2977FD11" w:rsidR="005B00DC" w:rsidRPr="000872F6" w:rsidRDefault="000872F6" w:rsidP="000872F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0872F6">
        <w:rPr>
          <w:rFonts w:ascii="Times New Roman" w:hAnsi="Times New Roman" w:cs="Times New Roman"/>
          <w:b/>
          <w:bCs/>
          <w:sz w:val="24"/>
          <w:szCs w:val="24"/>
          <w:lang w:val="es-MX"/>
        </w:rPr>
        <w:t>“HE AQUÍ LA ESCLAVA DEL SEÑOR; HAGASE EN MI SEGÚN TU PALABRA”</w:t>
      </w:r>
    </w:p>
    <w:tbl>
      <w:tblPr>
        <w:tblStyle w:val="Tablaconcuadrcula"/>
        <w:tblpPr w:leftFromText="141" w:rightFromText="141" w:vertAnchor="page" w:horzAnchor="margin" w:tblpX="-714" w:tblpY="2716"/>
        <w:tblW w:w="10768" w:type="dxa"/>
        <w:tblLook w:val="04A0" w:firstRow="1" w:lastRow="0" w:firstColumn="1" w:lastColumn="0" w:noHBand="0" w:noVBand="1"/>
      </w:tblPr>
      <w:tblGrid>
        <w:gridCol w:w="3681"/>
        <w:gridCol w:w="3402"/>
        <w:gridCol w:w="1138"/>
        <w:gridCol w:w="2547"/>
      </w:tblGrid>
      <w:tr w:rsidR="000872F6" w:rsidRPr="000872F6" w14:paraId="43A2F1B2" w14:textId="77777777" w:rsidTr="009B6924">
        <w:tc>
          <w:tcPr>
            <w:tcW w:w="10768" w:type="dxa"/>
            <w:gridSpan w:val="4"/>
          </w:tcPr>
          <w:p w14:paraId="346FE4A2" w14:textId="51BF125D" w:rsidR="000872F6" w:rsidRPr="000872F6" w:rsidRDefault="000872F6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0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EVALUACIÓN DIARIA</w:t>
            </w:r>
          </w:p>
        </w:tc>
      </w:tr>
      <w:tr w:rsidR="000872F6" w:rsidRPr="000872F6" w14:paraId="183E04B0" w14:textId="77777777" w:rsidTr="009B6924">
        <w:tc>
          <w:tcPr>
            <w:tcW w:w="7083" w:type="dxa"/>
            <w:gridSpan w:val="2"/>
          </w:tcPr>
          <w:p w14:paraId="097BCD39" w14:textId="7A1AC018" w:rsidR="000872F6" w:rsidRPr="000872F6" w:rsidRDefault="000872F6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Grado</w:t>
            </w:r>
            <w:r w:rsidRPr="000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 xml:space="preserve"> </w:t>
            </w:r>
            <w:r w:rsidR="00F602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9no</w:t>
            </w:r>
          </w:p>
        </w:tc>
        <w:tc>
          <w:tcPr>
            <w:tcW w:w="3685" w:type="dxa"/>
            <w:gridSpan w:val="2"/>
          </w:tcPr>
          <w:p w14:paraId="664FA371" w14:textId="0CCE95F4" w:rsidR="000872F6" w:rsidRPr="006B3226" w:rsidRDefault="00A84E3D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Disciplina:</w:t>
            </w: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Educación Cristiana</w:t>
            </w:r>
            <w:r w:rsidR="0062201C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.</w:t>
            </w:r>
          </w:p>
        </w:tc>
      </w:tr>
      <w:tr w:rsidR="00A84E3D" w:rsidRPr="000872F6" w14:paraId="41360518" w14:textId="77777777" w:rsidTr="009B6924">
        <w:trPr>
          <w:trHeight w:val="549"/>
        </w:trPr>
        <w:tc>
          <w:tcPr>
            <w:tcW w:w="10768" w:type="dxa"/>
            <w:gridSpan w:val="4"/>
          </w:tcPr>
          <w:p w14:paraId="539CCB74" w14:textId="7F0422DB" w:rsidR="00A84E3D" w:rsidRPr="000872F6" w:rsidRDefault="00A84E3D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Nombre del estudiante:</w:t>
            </w:r>
          </w:p>
        </w:tc>
      </w:tr>
      <w:tr w:rsidR="00765776" w:rsidRPr="000872F6" w14:paraId="602CEBBE" w14:textId="77777777" w:rsidTr="009B6924">
        <w:tc>
          <w:tcPr>
            <w:tcW w:w="3681" w:type="dxa"/>
          </w:tcPr>
          <w:p w14:paraId="506E4F65" w14:textId="539C23AA" w:rsidR="000872F6" w:rsidRPr="000872F6" w:rsidRDefault="000872F6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0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Criterio de evaluación</w:t>
            </w:r>
          </w:p>
        </w:tc>
        <w:tc>
          <w:tcPr>
            <w:tcW w:w="3402" w:type="dxa"/>
          </w:tcPr>
          <w:p w14:paraId="32E8C230" w14:textId="6EFCF5ED" w:rsidR="000872F6" w:rsidRPr="000872F6" w:rsidRDefault="000872F6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0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Instrumento de evaluación</w:t>
            </w:r>
          </w:p>
        </w:tc>
        <w:tc>
          <w:tcPr>
            <w:tcW w:w="1138" w:type="dxa"/>
          </w:tcPr>
          <w:p w14:paraId="266E85E1" w14:textId="51A3F166" w:rsidR="000872F6" w:rsidRPr="000872F6" w:rsidRDefault="000872F6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0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Puntaje</w:t>
            </w:r>
          </w:p>
        </w:tc>
        <w:tc>
          <w:tcPr>
            <w:tcW w:w="2547" w:type="dxa"/>
          </w:tcPr>
          <w:p w14:paraId="7912C56D" w14:textId="4E882B08" w:rsidR="000872F6" w:rsidRPr="000872F6" w:rsidRDefault="000872F6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0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Recibido</w:t>
            </w:r>
          </w:p>
        </w:tc>
      </w:tr>
      <w:tr w:rsidR="009B6924" w:rsidRPr="000872F6" w14:paraId="7DC043FB" w14:textId="77777777" w:rsidTr="007D62E7">
        <w:trPr>
          <w:trHeight w:val="276"/>
        </w:trPr>
        <w:tc>
          <w:tcPr>
            <w:tcW w:w="3681" w:type="dxa"/>
            <w:vMerge w:val="restart"/>
          </w:tcPr>
          <w:p w14:paraId="365CCFAF" w14:textId="51621155" w:rsidR="009B6924" w:rsidRPr="00765776" w:rsidRDefault="00331EEA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31EEA">
              <w:t>Analiza las preguntas universales que el ser humano se plantea sobre la existencia.</w:t>
            </w:r>
          </w:p>
        </w:tc>
        <w:tc>
          <w:tcPr>
            <w:tcW w:w="3402" w:type="dxa"/>
            <w:vMerge w:val="restart"/>
          </w:tcPr>
          <w:p w14:paraId="2198497D" w14:textId="4159F2AC" w:rsidR="00331EEA" w:rsidRPr="00765776" w:rsidRDefault="00331EEA" w:rsidP="00331E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Reflexión escrita</w:t>
            </w:r>
          </w:p>
        </w:tc>
        <w:tc>
          <w:tcPr>
            <w:tcW w:w="1138" w:type="dxa"/>
          </w:tcPr>
          <w:p w14:paraId="6A47FCE0" w14:textId="58DEA2A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66BD0D9E" w14:textId="77777777" w:rsidR="009B6924" w:rsidRPr="000872F6" w:rsidRDefault="009B6924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0B801C46" w14:textId="77777777" w:rsidTr="009B6924">
        <w:trPr>
          <w:trHeight w:val="495"/>
        </w:trPr>
        <w:tc>
          <w:tcPr>
            <w:tcW w:w="3681" w:type="dxa"/>
            <w:vMerge/>
          </w:tcPr>
          <w:p w14:paraId="4A94FE77" w14:textId="77777777" w:rsidR="009B6924" w:rsidRPr="00A84E3D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50F2FDAF" w14:textId="77777777" w:rsidR="009B6924" w:rsidRPr="00A84E3D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1138" w:type="dxa"/>
          </w:tcPr>
          <w:p w14:paraId="14FB1657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7F94D36E" w14:textId="77777777" w:rsidR="009B6924" w:rsidRPr="000872F6" w:rsidRDefault="009B6924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41F34AE0" w14:textId="77777777" w:rsidTr="009B6924">
        <w:trPr>
          <w:trHeight w:val="405"/>
        </w:trPr>
        <w:tc>
          <w:tcPr>
            <w:tcW w:w="3681" w:type="dxa"/>
            <w:vMerge w:val="restart"/>
          </w:tcPr>
          <w:p w14:paraId="53FCEF5D" w14:textId="1DD66BEA" w:rsidR="009B6924" w:rsidRPr="0075128E" w:rsidRDefault="00104AA7" w:rsidP="009626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104AA7">
              <w:rPr>
                <w:rFonts w:ascii="Times New Roman" w:hAnsi="Times New Roman" w:cs="Times New Roman"/>
                <w:sz w:val="24"/>
                <w:szCs w:val="24"/>
              </w:rPr>
              <w:t>Explica por qué el hecho religioso es una dimensión esencial del ser humano.</w:t>
            </w:r>
          </w:p>
        </w:tc>
        <w:tc>
          <w:tcPr>
            <w:tcW w:w="3402" w:type="dxa"/>
            <w:vMerge w:val="restart"/>
          </w:tcPr>
          <w:p w14:paraId="2977B44E" w14:textId="5B803D7E" w:rsidR="009B6924" w:rsidRPr="0075128E" w:rsidRDefault="00104AA7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104AA7">
              <w:rPr>
                <w:rFonts w:ascii="Times New Roman" w:hAnsi="Times New Roman" w:cs="Times New Roman"/>
                <w:sz w:val="24"/>
                <w:szCs w:val="24"/>
              </w:rPr>
              <w:t>Debate guiado y síntesis escrita.</w:t>
            </w:r>
          </w:p>
        </w:tc>
        <w:tc>
          <w:tcPr>
            <w:tcW w:w="1138" w:type="dxa"/>
          </w:tcPr>
          <w:p w14:paraId="704CCEED" w14:textId="7142D18F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4DAB5BF3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02CDB262" w14:textId="77777777" w:rsidTr="009B6924">
        <w:trPr>
          <w:trHeight w:val="420"/>
        </w:trPr>
        <w:tc>
          <w:tcPr>
            <w:tcW w:w="3681" w:type="dxa"/>
            <w:vMerge/>
          </w:tcPr>
          <w:p w14:paraId="74EC1640" w14:textId="77777777" w:rsidR="009B6924" w:rsidRPr="00A84E3D" w:rsidRDefault="009B6924" w:rsidP="009B6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201E960E" w14:textId="77777777" w:rsidR="009B6924" w:rsidRPr="00D60DEA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506F53DA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59F0B7F2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1BF5CDAF" w14:textId="77777777" w:rsidTr="009B6924">
        <w:trPr>
          <w:trHeight w:val="270"/>
        </w:trPr>
        <w:tc>
          <w:tcPr>
            <w:tcW w:w="3681" w:type="dxa"/>
            <w:vMerge w:val="restart"/>
          </w:tcPr>
          <w:p w14:paraId="4200E910" w14:textId="733C1D91" w:rsidR="009B6924" w:rsidRDefault="00C053BD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C053BD">
              <w:rPr>
                <w:rFonts w:ascii="Times New Roman" w:hAnsi="Times New Roman" w:cs="Times New Roman"/>
                <w:sz w:val="24"/>
                <w:szCs w:val="24"/>
              </w:rPr>
              <w:t>Valora el aporte de las religiones al desarrollo moral y espiritual de la humanidad.</w:t>
            </w:r>
          </w:p>
        </w:tc>
        <w:tc>
          <w:tcPr>
            <w:tcW w:w="3402" w:type="dxa"/>
            <w:vMerge w:val="restart"/>
          </w:tcPr>
          <w:p w14:paraId="37F9DFC8" w14:textId="4424B7D2" w:rsidR="009B6924" w:rsidRDefault="00C053BD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815B17">
              <w:rPr>
                <w:rFonts w:ascii="Times New Roman" w:hAnsi="Times New Roman" w:cs="Times New Roman"/>
                <w:sz w:val="24"/>
                <w:szCs w:val="24"/>
              </w:rPr>
              <w:t>Ensayo breve.</w:t>
            </w:r>
          </w:p>
        </w:tc>
        <w:tc>
          <w:tcPr>
            <w:tcW w:w="1138" w:type="dxa"/>
          </w:tcPr>
          <w:p w14:paraId="080AD4C0" w14:textId="2A60D146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22907C1B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216F8B5D" w14:textId="77777777" w:rsidTr="009B6924">
        <w:trPr>
          <w:trHeight w:val="563"/>
        </w:trPr>
        <w:tc>
          <w:tcPr>
            <w:tcW w:w="3681" w:type="dxa"/>
            <w:vMerge/>
          </w:tcPr>
          <w:p w14:paraId="3246DC16" w14:textId="77777777" w:rsidR="009B6924" w:rsidRPr="00D60DEA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3761739" w14:textId="77777777" w:rsidR="009B6924" w:rsidRPr="00D60DEA" w:rsidRDefault="009B6924" w:rsidP="009B6924">
            <w:pPr>
              <w:jc w:val="both"/>
            </w:pPr>
          </w:p>
        </w:tc>
        <w:tc>
          <w:tcPr>
            <w:tcW w:w="1138" w:type="dxa"/>
          </w:tcPr>
          <w:p w14:paraId="4465E0BD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136B963E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1D22EFD0" w14:textId="77777777" w:rsidTr="009B6924">
        <w:trPr>
          <w:trHeight w:val="315"/>
        </w:trPr>
        <w:tc>
          <w:tcPr>
            <w:tcW w:w="3681" w:type="dxa"/>
            <w:vMerge w:val="restart"/>
          </w:tcPr>
          <w:p w14:paraId="2D8C45CC" w14:textId="258B579C" w:rsidR="009B6924" w:rsidRPr="00D60DEA" w:rsidRDefault="00DD60EB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0EB">
              <w:rPr>
                <w:rFonts w:ascii="Times New Roman" w:hAnsi="Times New Roman" w:cs="Times New Roman"/>
                <w:sz w:val="24"/>
                <w:szCs w:val="24"/>
              </w:rPr>
              <w:t xml:space="preserve">Explica la dignidad humana como fundamento de la identidad </w:t>
            </w:r>
            <w:r w:rsidRPr="00DD60EB">
              <w:rPr>
                <w:rFonts w:ascii="Times New Roman" w:hAnsi="Times New Roman" w:cs="Times New Roman"/>
                <w:sz w:val="24"/>
                <w:szCs w:val="24"/>
              </w:rPr>
              <w:t>personal.</w:t>
            </w:r>
          </w:p>
        </w:tc>
        <w:tc>
          <w:tcPr>
            <w:tcW w:w="3402" w:type="dxa"/>
            <w:vMerge w:val="restart"/>
          </w:tcPr>
          <w:p w14:paraId="795E7574" w14:textId="4DED1ED5" w:rsidR="009B6924" w:rsidRPr="0075128E" w:rsidRDefault="00DD60EB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DD60EB">
              <w:rPr>
                <w:rFonts w:ascii="Times New Roman" w:hAnsi="Times New Roman" w:cs="Times New Roman"/>
                <w:sz w:val="24"/>
                <w:szCs w:val="24"/>
              </w:rPr>
              <w:t>Mapa conceptual.</w:t>
            </w:r>
          </w:p>
        </w:tc>
        <w:tc>
          <w:tcPr>
            <w:tcW w:w="1138" w:type="dxa"/>
          </w:tcPr>
          <w:p w14:paraId="37CCD4E2" w14:textId="2B6E59A8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480FB1C0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34C029A4" w14:textId="77777777" w:rsidTr="009B6924">
        <w:trPr>
          <w:trHeight w:val="661"/>
        </w:trPr>
        <w:tc>
          <w:tcPr>
            <w:tcW w:w="3681" w:type="dxa"/>
            <w:vMerge/>
          </w:tcPr>
          <w:p w14:paraId="55426FAC" w14:textId="77777777" w:rsidR="009B6924" w:rsidRPr="00D60DEA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0C30D05" w14:textId="77777777" w:rsidR="009B6924" w:rsidRPr="00D60DEA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05D77C78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36CEC09D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4B41FDA5" w14:textId="77777777" w:rsidTr="009B6924">
        <w:trPr>
          <w:trHeight w:val="330"/>
        </w:trPr>
        <w:tc>
          <w:tcPr>
            <w:tcW w:w="3681" w:type="dxa"/>
            <w:vMerge w:val="restart"/>
          </w:tcPr>
          <w:p w14:paraId="6056C8F7" w14:textId="1E2475EA" w:rsidR="009B6924" w:rsidRPr="00815B17" w:rsidRDefault="00331EEA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EA">
              <w:rPr>
                <w:rFonts w:ascii="Times New Roman" w:hAnsi="Times New Roman" w:cs="Times New Roman"/>
                <w:sz w:val="24"/>
                <w:szCs w:val="24"/>
              </w:rPr>
              <w:t>Argumenta la relación entre dignidad humana y derechos humanos.</w:t>
            </w:r>
          </w:p>
        </w:tc>
        <w:tc>
          <w:tcPr>
            <w:tcW w:w="3402" w:type="dxa"/>
            <w:vMerge w:val="restart"/>
          </w:tcPr>
          <w:p w14:paraId="7C6893BA" w14:textId="1888595F" w:rsidR="009B6924" w:rsidRPr="0075128E" w:rsidRDefault="00331EEA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31EEA">
              <w:rPr>
                <w:rFonts w:ascii="Times New Roman" w:hAnsi="Times New Roman" w:cs="Times New Roman"/>
                <w:sz w:val="24"/>
                <w:szCs w:val="24"/>
              </w:rPr>
              <w:t>Debate estructurado con conclusiones escritas.</w:t>
            </w:r>
          </w:p>
        </w:tc>
        <w:tc>
          <w:tcPr>
            <w:tcW w:w="1138" w:type="dxa"/>
          </w:tcPr>
          <w:p w14:paraId="52F84B44" w14:textId="43723B80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1A6C63EB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593175E2" w14:textId="77777777" w:rsidTr="009B6924">
        <w:trPr>
          <w:trHeight w:val="648"/>
        </w:trPr>
        <w:tc>
          <w:tcPr>
            <w:tcW w:w="3681" w:type="dxa"/>
            <w:vMerge/>
          </w:tcPr>
          <w:p w14:paraId="234096B7" w14:textId="77777777" w:rsidR="009B6924" w:rsidRPr="009B6924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FE29CC1" w14:textId="77777777" w:rsidR="009B6924" w:rsidRPr="009B6924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33A493BF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4BC4D523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71E65D30" w14:textId="77777777" w:rsidTr="009B6924">
        <w:trPr>
          <w:trHeight w:val="480"/>
        </w:trPr>
        <w:tc>
          <w:tcPr>
            <w:tcW w:w="3681" w:type="dxa"/>
            <w:vMerge w:val="restart"/>
          </w:tcPr>
          <w:p w14:paraId="3DAC8386" w14:textId="4F6D5959" w:rsidR="009B6924" w:rsidRPr="0075128E" w:rsidRDefault="00331EEA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31EEA">
              <w:rPr>
                <w:rFonts w:ascii="Times New Roman" w:hAnsi="Times New Roman" w:cs="Times New Roman"/>
                <w:sz w:val="24"/>
                <w:szCs w:val="24"/>
              </w:rPr>
              <w:t>Evalúa situaciones actuales que atentan contra la dignidad humana.</w:t>
            </w:r>
          </w:p>
        </w:tc>
        <w:tc>
          <w:tcPr>
            <w:tcW w:w="3402" w:type="dxa"/>
            <w:vMerge w:val="restart"/>
          </w:tcPr>
          <w:p w14:paraId="1E3E8AB1" w14:textId="2DFC1DAD" w:rsidR="009B6924" w:rsidRPr="0075128E" w:rsidRDefault="00331EEA" w:rsidP="009B692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31EEA">
              <w:rPr>
                <w:rFonts w:ascii="Times New Roman" w:hAnsi="Times New Roman" w:cs="Times New Roman"/>
                <w:sz w:val="24"/>
                <w:szCs w:val="24"/>
              </w:rPr>
              <w:t>Análisis crítico de caso.</w:t>
            </w:r>
          </w:p>
        </w:tc>
        <w:tc>
          <w:tcPr>
            <w:tcW w:w="1138" w:type="dxa"/>
          </w:tcPr>
          <w:p w14:paraId="605B6810" w14:textId="1061838E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2DB41DC2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41281619" w14:textId="77777777" w:rsidTr="009B6924">
        <w:trPr>
          <w:trHeight w:val="621"/>
        </w:trPr>
        <w:tc>
          <w:tcPr>
            <w:tcW w:w="3681" w:type="dxa"/>
            <w:vMerge/>
          </w:tcPr>
          <w:p w14:paraId="79E0D06B" w14:textId="77777777" w:rsidR="009B6924" w:rsidRPr="009B6924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0A881EC" w14:textId="77777777" w:rsidR="009B6924" w:rsidRPr="009B6924" w:rsidRDefault="009B6924" w:rsidP="009B6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1B8D07B0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0C6CB352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57641C" w:rsidRPr="000872F6" w14:paraId="6511523A" w14:textId="77777777" w:rsidTr="009B6924">
        <w:trPr>
          <w:trHeight w:val="843"/>
        </w:trPr>
        <w:tc>
          <w:tcPr>
            <w:tcW w:w="3681" w:type="dxa"/>
          </w:tcPr>
          <w:p w14:paraId="39A47B5E" w14:textId="4E7031CA" w:rsidR="0057641C" w:rsidRPr="0075128E" w:rsidRDefault="00331EEA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31EEA">
              <w:rPr>
                <w:rFonts w:ascii="Times New Roman" w:hAnsi="Times New Roman" w:cs="Times New Roman"/>
                <w:sz w:val="24"/>
                <w:szCs w:val="24"/>
              </w:rPr>
              <w:t>Manifiesta respeto ante posturas diversas sobre la fe y la búsqueda de sentido.</w:t>
            </w:r>
          </w:p>
        </w:tc>
        <w:tc>
          <w:tcPr>
            <w:tcW w:w="3402" w:type="dxa"/>
          </w:tcPr>
          <w:p w14:paraId="761D9492" w14:textId="16A820E2" w:rsidR="0057641C" w:rsidRPr="0075128E" w:rsidRDefault="00331EEA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31EEA">
              <w:rPr>
                <w:rFonts w:ascii="Times New Roman" w:hAnsi="Times New Roman" w:cs="Times New Roman"/>
                <w:sz w:val="24"/>
                <w:szCs w:val="24"/>
              </w:rPr>
              <w:t>Observación directa y participación.</w:t>
            </w:r>
          </w:p>
        </w:tc>
        <w:tc>
          <w:tcPr>
            <w:tcW w:w="1138" w:type="dxa"/>
          </w:tcPr>
          <w:p w14:paraId="67D9938E" w14:textId="1B34E75D" w:rsidR="0057641C" w:rsidRPr="000872F6" w:rsidRDefault="0057641C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</w:tcPr>
          <w:p w14:paraId="20FEABCB" w14:textId="77777777" w:rsidR="0057641C" w:rsidRPr="000872F6" w:rsidRDefault="0057641C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55A9D106" w14:textId="77777777" w:rsidTr="009B6924">
        <w:trPr>
          <w:trHeight w:val="285"/>
        </w:trPr>
        <w:tc>
          <w:tcPr>
            <w:tcW w:w="7083" w:type="dxa"/>
            <w:gridSpan w:val="2"/>
            <w:vMerge w:val="restart"/>
          </w:tcPr>
          <w:p w14:paraId="003CF22D" w14:textId="56CBA1BB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Primera revisión de cuaderno</w:t>
            </w:r>
          </w:p>
        </w:tc>
        <w:tc>
          <w:tcPr>
            <w:tcW w:w="1138" w:type="dxa"/>
          </w:tcPr>
          <w:p w14:paraId="3D235FDF" w14:textId="60F295F6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1121B858" w14:textId="183E026C" w:rsidR="009B6924" w:rsidRPr="000872F6" w:rsidRDefault="009B6924" w:rsidP="009B6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7B19FCBD" w14:textId="77777777" w:rsidTr="0062201C">
        <w:trPr>
          <w:trHeight w:val="571"/>
        </w:trPr>
        <w:tc>
          <w:tcPr>
            <w:tcW w:w="7083" w:type="dxa"/>
            <w:gridSpan w:val="2"/>
            <w:vMerge/>
          </w:tcPr>
          <w:p w14:paraId="28B9928F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138" w:type="dxa"/>
          </w:tcPr>
          <w:p w14:paraId="723838FC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71EF0EDC" w14:textId="77777777" w:rsidR="009B6924" w:rsidRPr="000872F6" w:rsidRDefault="009B6924" w:rsidP="009B6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06821F2E" w14:textId="77777777" w:rsidTr="009B6924">
        <w:trPr>
          <w:trHeight w:val="557"/>
        </w:trPr>
        <w:tc>
          <w:tcPr>
            <w:tcW w:w="7083" w:type="dxa"/>
            <w:gridSpan w:val="2"/>
            <w:vMerge w:val="restart"/>
          </w:tcPr>
          <w:p w14:paraId="22BE721F" w14:textId="02A49740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Segunda revisión de cuaderno</w:t>
            </w:r>
          </w:p>
        </w:tc>
        <w:tc>
          <w:tcPr>
            <w:tcW w:w="1138" w:type="dxa"/>
          </w:tcPr>
          <w:p w14:paraId="7F2CC37C" w14:textId="2BAD63C4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73545D09" w14:textId="4FFD88DE" w:rsidR="009B6924" w:rsidRPr="000872F6" w:rsidRDefault="009B6924" w:rsidP="009B6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7C3B1C6F" w14:textId="77777777" w:rsidTr="009B6924">
        <w:trPr>
          <w:trHeight w:val="345"/>
        </w:trPr>
        <w:tc>
          <w:tcPr>
            <w:tcW w:w="7083" w:type="dxa"/>
            <w:gridSpan w:val="2"/>
            <w:vMerge/>
          </w:tcPr>
          <w:p w14:paraId="60220C84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138" w:type="dxa"/>
          </w:tcPr>
          <w:p w14:paraId="15470A02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6157B156" w14:textId="77777777" w:rsidR="009B6924" w:rsidRPr="000872F6" w:rsidRDefault="009B6924" w:rsidP="009B6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5E6D13AA" w14:textId="77777777" w:rsidTr="009B6924">
        <w:trPr>
          <w:trHeight w:val="308"/>
        </w:trPr>
        <w:tc>
          <w:tcPr>
            <w:tcW w:w="7083" w:type="dxa"/>
            <w:gridSpan w:val="2"/>
            <w:vMerge w:val="restart"/>
          </w:tcPr>
          <w:p w14:paraId="7845ED6F" w14:textId="05027A3A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Tercera revisión de cuaderno</w:t>
            </w:r>
          </w:p>
        </w:tc>
        <w:tc>
          <w:tcPr>
            <w:tcW w:w="1138" w:type="dxa"/>
          </w:tcPr>
          <w:p w14:paraId="2DB2A0DA" w14:textId="0686927A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38D1A9D5" w14:textId="092662CD" w:rsidR="009B6924" w:rsidRPr="000872F6" w:rsidRDefault="009B6924" w:rsidP="009B6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630DEC98" w14:textId="77777777" w:rsidTr="009B6924">
        <w:trPr>
          <w:trHeight w:val="589"/>
        </w:trPr>
        <w:tc>
          <w:tcPr>
            <w:tcW w:w="7083" w:type="dxa"/>
            <w:gridSpan w:val="2"/>
            <w:vMerge/>
          </w:tcPr>
          <w:p w14:paraId="50D9F26C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138" w:type="dxa"/>
          </w:tcPr>
          <w:p w14:paraId="5435FD7D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364A7F99" w14:textId="77777777" w:rsidR="009B6924" w:rsidRPr="000872F6" w:rsidRDefault="009B6924" w:rsidP="009B6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</w:tbl>
    <w:p w14:paraId="20A87F8D" w14:textId="5C50EC2F" w:rsidR="000872F6" w:rsidRDefault="000872F6" w:rsidP="000872F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0872F6">
        <w:rPr>
          <w:rFonts w:ascii="Times New Roman" w:hAnsi="Times New Roman" w:cs="Times New Roman"/>
          <w:b/>
          <w:bCs/>
          <w:sz w:val="24"/>
          <w:szCs w:val="24"/>
          <w:lang w:val="es-MX"/>
        </w:rPr>
        <w:t>COLEGIO LA ANUNCIACIÓN</w:t>
      </w:r>
    </w:p>
    <w:p w14:paraId="5F0F5CE0" w14:textId="77777777" w:rsidR="006B3226" w:rsidRPr="006B3226" w:rsidRDefault="006B3226" w:rsidP="006B3226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0050024F" w14:textId="77777777" w:rsidR="006B3226" w:rsidRPr="006B3226" w:rsidRDefault="006B3226" w:rsidP="006B3226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1895FA51" w14:textId="77777777" w:rsidR="00B77D19" w:rsidRDefault="00B77D19" w:rsidP="00B77D19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27FC760C" w14:textId="77777777" w:rsidR="00B77D19" w:rsidRDefault="00B77D19" w:rsidP="00B77D19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sectPr w:rsidR="00B77D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051FA" w14:textId="77777777" w:rsidR="00DD529A" w:rsidRDefault="00DD529A" w:rsidP="00B65DA1">
      <w:pPr>
        <w:spacing w:after="0" w:line="240" w:lineRule="auto"/>
      </w:pPr>
      <w:r>
        <w:separator/>
      </w:r>
    </w:p>
  </w:endnote>
  <w:endnote w:type="continuationSeparator" w:id="0">
    <w:p w14:paraId="1AF376FE" w14:textId="77777777" w:rsidR="00DD529A" w:rsidRDefault="00DD529A" w:rsidP="00B65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5D7FC" w14:textId="77777777" w:rsidR="00DD529A" w:rsidRDefault="00DD529A" w:rsidP="00B65DA1">
      <w:pPr>
        <w:spacing w:after="0" w:line="240" w:lineRule="auto"/>
      </w:pPr>
      <w:r>
        <w:separator/>
      </w:r>
    </w:p>
  </w:footnote>
  <w:footnote w:type="continuationSeparator" w:id="0">
    <w:p w14:paraId="62D9A702" w14:textId="77777777" w:rsidR="00DD529A" w:rsidRDefault="00DD529A" w:rsidP="00B65D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F6"/>
    <w:rsid w:val="000440D7"/>
    <w:rsid w:val="0004774A"/>
    <w:rsid w:val="000872F6"/>
    <w:rsid w:val="00104AA7"/>
    <w:rsid w:val="00111DD5"/>
    <w:rsid w:val="001F6FBB"/>
    <w:rsid w:val="00297D40"/>
    <w:rsid w:val="00320D03"/>
    <w:rsid w:val="00331EEA"/>
    <w:rsid w:val="003409FC"/>
    <w:rsid w:val="003A4271"/>
    <w:rsid w:val="0053696E"/>
    <w:rsid w:val="0054534E"/>
    <w:rsid w:val="0057641C"/>
    <w:rsid w:val="005B00DC"/>
    <w:rsid w:val="0062201C"/>
    <w:rsid w:val="006B3226"/>
    <w:rsid w:val="0075128E"/>
    <w:rsid w:val="00765776"/>
    <w:rsid w:val="007D62E7"/>
    <w:rsid w:val="00815B17"/>
    <w:rsid w:val="008278A7"/>
    <w:rsid w:val="008E3A0C"/>
    <w:rsid w:val="0096260E"/>
    <w:rsid w:val="009B6924"/>
    <w:rsid w:val="00A458B6"/>
    <w:rsid w:val="00A84E3D"/>
    <w:rsid w:val="00B65DA1"/>
    <w:rsid w:val="00B77D19"/>
    <w:rsid w:val="00B86074"/>
    <w:rsid w:val="00C053BD"/>
    <w:rsid w:val="00C93D08"/>
    <w:rsid w:val="00CB68B1"/>
    <w:rsid w:val="00D60DEA"/>
    <w:rsid w:val="00DD529A"/>
    <w:rsid w:val="00DD60EB"/>
    <w:rsid w:val="00E24DA5"/>
    <w:rsid w:val="00F043F9"/>
    <w:rsid w:val="00F6025B"/>
    <w:rsid w:val="00F65BB7"/>
    <w:rsid w:val="00FB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7F13B7"/>
  <w15:chartTrackingRefBased/>
  <w15:docId w15:val="{90EC91A5-4A80-456C-BCD0-7E378F24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22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87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5D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DA1"/>
  </w:style>
  <w:style w:type="paragraph" w:styleId="Piedepgina">
    <w:name w:val="footer"/>
    <w:basedOn w:val="Normal"/>
    <w:link w:val="PiedepginaCar"/>
    <w:uiPriority w:val="99"/>
    <w:unhideWhenUsed/>
    <w:rsid w:val="00B65D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Roger Taylor</cp:lastModifiedBy>
  <cp:revision>2</cp:revision>
  <dcterms:created xsi:type="dcterms:W3CDTF">2026-02-20T00:57:00Z</dcterms:created>
  <dcterms:modified xsi:type="dcterms:W3CDTF">2026-02-20T00:57:00Z</dcterms:modified>
</cp:coreProperties>
</file>