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130E" w14:textId="77777777" w:rsidR="00E1717D" w:rsidRDefault="004741ED">
      <w:pPr>
        <w:spacing w:after="0"/>
        <w:ind w:left="262"/>
        <w:jc w:val="both"/>
      </w:pPr>
      <w:r>
        <w:t xml:space="preserve"> </w:t>
      </w:r>
    </w:p>
    <w:tbl>
      <w:tblPr>
        <w:tblStyle w:val="TableGrid"/>
        <w:tblW w:w="11074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8"/>
        <w:gridCol w:w="2997"/>
        <w:gridCol w:w="2254"/>
        <w:gridCol w:w="1420"/>
        <w:gridCol w:w="1705"/>
      </w:tblGrid>
      <w:tr w:rsidR="00FD3D63" w:rsidRPr="00844F81" w14:paraId="51AF637D" w14:textId="77777777" w:rsidTr="00323D29">
        <w:trPr>
          <w:trHeight w:val="634"/>
        </w:trPr>
        <w:tc>
          <w:tcPr>
            <w:tcW w:w="11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CD99" w14:textId="77777777" w:rsidR="00FD3D63" w:rsidRPr="00844F81" w:rsidRDefault="00FD3D63" w:rsidP="00BA314E">
            <w:pPr>
              <w:spacing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844F81" w14:paraId="77BAE67E" w14:textId="77777777" w:rsidTr="00323D29">
        <w:trPr>
          <w:trHeight w:val="634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8475" w14:textId="4130B305" w:rsidR="00FD3D63" w:rsidRPr="00844F81" w:rsidRDefault="00FD3D63" w:rsidP="00BA314E">
            <w:pPr>
              <w:spacing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9C59FF"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4CAE" w:rsidRPr="00844F81">
              <w:rPr>
                <w:rFonts w:ascii="Times New Roman" w:eastAsia="Times New Roman" w:hAnsi="Times New Roman" w:cs="Times New Roman"/>
                <w:b/>
                <w:sz w:val="24"/>
              </w:rPr>
              <w:t>Sexto Grado</w:t>
            </w:r>
            <w:r w:rsidR="009C59FF"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5260" w14:textId="0F17047B" w:rsidR="00FD3D63" w:rsidRPr="00844F81" w:rsidRDefault="00FD3D63" w:rsidP="00BA314E">
            <w:pPr>
              <w:spacing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9C59FF" w:rsidRPr="00844F81">
              <w:rPr>
                <w:rFonts w:ascii="Times New Roman" w:eastAsia="Times New Roman" w:hAnsi="Times New Roman" w:cs="Times New Roman"/>
                <w:b/>
                <w:sz w:val="24"/>
              </w:rPr>
              <w:t>: Estudios Sociales</w:t>
            </w:r>
          </w:p>
        </w:tc>
      </w:tr>
      <w:tr w:rsidR="00FD3D63" w:rsidRPr="00844F81" w14:paraId="7A0D2EA6" w14:textId="77777777" w:rsidTr="00323D29">
        <w:trPr>
          <w:trHeight w:val="63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63C3" w14:textId="77777777" w:rsidR="00FD3D63" w:rsidRPr="00844F81" w:rsidRDefault="00FD3D63" w:rsidP="00BA314E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51092" w14:textId="77777777" w:rsidR="00FD3D63" w:rsidRPr="00844F81" w:rsidRDefault="00FD3D63" w:rsidP="00BA314E">
            <w:pPr>
              <w:spacing w:line="240" w:lineRule="auto"/>
              <w:ind w:left="407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B99DFC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EAA6E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D63" w:rsidRPr="00844F81" w14:paraId="78735032" w14:textId="77777777" w:rsidTr="00323D29">
        <w:trPr>
          <w:trHeight w:val="506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9DB3" w14:textId="77777777" w:rsidR="00FD3D63" w:rsidRPr="00844F81" w:rsidRDefault="00FD3D63" w:rsidP="00BA314E">
            <w:pPr>
              <w:spacing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E8E" w14:textId="77777777" w:rsidR="00FD3D63" w:rsidRPr="00844F81" w:rsidRDefault="00FD3D63" w:rsidP="00BA314E">
            <w:pPr>
              <w:spacing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4852" w14:textId="77777777" w:rsidR="00FD3D63" w:rsidRPr="00844F81" w:rsidRDefault="00FD3D63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9A4" w14:textId="77777777" w:rsidR="00FD3D63" w:rsidRPr="00844F81" w:rsidRDefault="00FD3D63" w:rsidP="00BA314E">
            <w:pPr>
              <w:spacing w:line="240" w:lineRule="auto"/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FD3D63" w:rsidRPr="00844F81" w14:paraId="47D97EBB" w14:textId="77777777" w:rsidTr="00323D29">
        <w:trPr>
          <w:trHeight w:val="925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85AC" w14:textId="2D20044F" w:rsidR="00FD3D63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Reconoce la formación e importancia de las constelaciones</w:t>
            </w: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relacionándolas con la posición geográfica y astronómica de América.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0CE5" w14:textId="085834B8" w:rsidR="00FD3D63" w:rsidRPr="00844F81" w:rsidRDefault="00BA314E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9F4F" w14:textId="730D5206" w:rsidR="00FD3D63" w:rsidRPr="00844F81" w:rsidRDefault="00FD3D63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5AE" w14:textId="19D77CD6" w:rsidR="00FD3D63" w:rsidRPr="00844F81" w:rsidRDefault="00FD3D63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3D63" w:rsidRPr="00844F81" w14:paraId="2307FE0A" w14:textId="77777777" w:rsidTr="00323D29">
        <w:trPr>
          <w:trHeight w:val="923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A073" w14:textId="4C20D68B" w:rsidR="00FD3D63" w:rsidRPr="00844F81" w:rsidRDefault="00BA314E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24412D" w:rsidRPr="00844F81">
              <w:rPr>
                <w:rFonts w:ascii="Times New Roman" w:hAnsi="Times New Roman" w:cs="Times New Roman"/>
                <w:sz w:val="24"/>
              </w:rPr>
              <w:t xml:space="preserve">dentifica </w:t>
            </w:r>
            <w:r>
              <w:rPr>
                <w:rFonts w:ascii="Times New Roman" w:hAnsi="Times New Roman" w:cs="Times New Roman"/>
                <w:sz w:val="24"/>
              </w:rPr>
              <w:t>la</w:t>
            </w:r>
            <w:r w:rsidR="0024412D" w:rsidRPr="00844F81">
              <w:rPr>
                <w:rFonts w:ascii="Times New Roman" w:hAnsi="Times New Roman" w:cs="Times New Roman"/>
                <w:sz w:val="24"/>
              </w:rPr>
              <w:t xml:space="preserve"> división política: América del Norte, Central (continental e insular) y del Sur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57CA" w14:textId="6DD13A48" w:rsidR="00FD3D63" w:rsidRPr="00844F81" w:rsidRDefault="00BA314E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852C" w14:textId="6110B759" w:rsidR="00FD3D63" w:rsidRPr="00844F81" w:rsidRDefault="00FD3D63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C9F2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844F81" w14:paraId="54F54531" w14:textId="77777777" w:rsidTr="00323D29">
        <w:trPr>
          <w:trHeight w:val="933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A4FB" w14:textId="21F607AD" w:rsidR="00FD3D63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las principales formas del relieve de América</w:t>
            </w:r>
            <w:r w:rsidR="00BA314E">
              <w:rPr>
                <w:b/>
                <w:bCs/>
              </w:rPr>
              <w:t>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2E04" w14:textId="31CE550C" w:rsidR="00FD3D63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Libro de actividades.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1A9C" w14:textId="5956C53F" w:rsidR="00FD3D63" w:rsidRPr="00844F81" w:rsidRDefault="00FD3D63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8D44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844F81" w14:paraId="0E4950A2" w14:textId="77777777" w:rsidTr="00323D29">
        <w:trPr>
          <w:trHeight w:val="926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A52" w14:textId="0CC45545" w:rsidR="00FD3D63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Describe la hidrografía de América</w:t>
            </w:r>
            <w:r w:rsidRPr="00844F81">
              <w:rPr>
                <w:rFonts w:ascii="Times New Roman" w:hAnsi="Times New Roman" w:cs="Times New Roman"/>
                <w:sz w:val="24"/>
              </w:rPr>
              <w:t>, reconociendo vertientes, características e importancia económica y social.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4D9B" w14:textId="3D0FBE18" w:rsidR="00FD3D63" w:rsidRPr="00844F81" w:rsidRDefault="00BA314E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09C7" w14:textId="70D9DBA6" w:rsidR="00FD3D63" w:rsidRPr="00844F81" w:rsidRDefault="00FD3D63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E24B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844F81" w14:paraId="5A4D75DA" w14:textId="77777777" w:rsidTr="00323D29">
        <w:trPr>
          <w:trHeight w:val="923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1438" w14:textId="2C122FA5" w:rsidR="00FD3D63" w:rsidRPr="00844F81" w:rsidRDefault="0024412D" w:rsidP="00BA31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sz w:val="24"/>
              </w:rPr>
              <w:t>Diferencia las principales características de la hidrografía de Centroamérica y América del Sur.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791D" w14:textId="1FB52608" w:rsidR="00FD3D63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Libro de actividades.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4665" w14:textId="1580FA05" w:rsidR="00FD3D63" w:rsidRPr="00844F81" w:rsidRDefault="00FD3D63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6A14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844F81" w14:paraId="545DD506" w14:textId="77777777" w:rsidTr="00323D29">
        <w:trPr>
          <w:trHeight w:val="925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AF0B" w14:textId="6E87AA42" w:rsidR="00FD3D63" w:rsidRPr="00844F81" w:rsidRDefault="0024412D" w:rsidP="00BA31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Explica las principales zonas climáticas de América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y su relación con el relieve y la ubicación geográfica.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F383" w14:textId="1CF15EB8" w:rsidR="00FD3D63" w:rsidRPr="00844F81" w:rsidRDefault="00BA314E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E379" w14:textId="10044F43" w:rsidR="00FD3D63" w:rsidRPr="00844F81" w:rsidRDefault="00FD3D63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3 pts</w:t>
            </w:r>
            <w:r w:rsidR="00844F81" w:rsidRPr="00844F8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6E9B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D3D63" w:rsidRPr="00844F81" w14:paraId="107BF5AC" w14:textId="77777777" w:rsidTr="00323D29">
        <w:trPr>
          <w:trHeight w:val="764"/>
        </w:trPr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212C" w14:textId="3DC8DE50" w:rsidR="00FD3D63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Reconoce los recursos naturales de América (flora y fauna)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y analiza áreas vulnerables ante fenómenos naturales y acciones humanas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4E3A" w14:textId="1257F39A" w:rsidR="00FD3D63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Libro de actividades.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FE94" w14:textId="10616EB9" w:rsidR="00FD3D63" w:rsidRPr="00844F81" w:rsidRDefault="00FD3D63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691A" w14:textId="77777777" w:rsidR="00FD3D63" w:rsidRPr="00844F81" w:rsidRDefault="00FD3D63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412D" w:rsidRPr="00844F81" w14:paraId="75B91AD8" w14:textId="77777777" w:rsidTr="00323D29">
        <w:trPr>
          <w:trHeight w:val="629"/>
        </w:trPr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782F" w14:textId="684B38D2" w:rsidR="0024412D" w:rsidRPr="00844F81" w:rsidRDefault="0024412D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Primera revisión de cuaderno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A5D2" w14:textId="04E15739" w:rsidR="0024412D" w:rsidRPr="00844F81" w:rsidRDefault="0024412D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826" w14:textId="77777777" w:rsidR="0024412D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412D" w:rsidRPr="00844F81" w14:paraId="6C2B49B4" w14:textId="77777777" w:rsidTr="00323D29">
        <w:trPr>
          <w:trHeight w:val="727"/>
        </w:trPr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D4A4" w14:textId="5E49383E" w:rsidR="0024412D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Segunda revisión de cuaderno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814E" w14:textId="53DBD908" w:rsidR="0024412D" w:rsidRPr="00844F81" w:rsidRDefault="0024412D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4C20" w14:textId="77777777" w:rsidR="0024412D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412D" w:rsidRPr="00844F81" w14:paraId="42782C71" w14:textId="77777777" w:rsidTr="00323D29">
        <w:trPr>
          <w:trHeight w:val="602"/>
        </w:trPr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75AD" w14:textId="39F1E7A2" w:rsidR="0024412D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Tercera revisión de cuaderno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4E48" w14:textId="3421F201" w:rsidR="0024412D" w:rsidRPr="00844F81" w:rsidRDefault="0024412D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F13B" w14:textId="77777777" w:rsidR="0024412D" w:rsidRPr="00844F81" w:rsidRDefault="0024412D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2ABCD4C" w14:textId="77777777" w:rsidR="00FD3D63" w:rsidRPr="00844F81" w:rsidRDefault="00FD3D63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02F9BC47" w14:textId="3A6D0F26" w:rsidR="00FD3D63" w:rsidRPr="00844F81" w:rsidRDefault="00FD3D63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2BD40904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19A5A17D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2C93A116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7C0DB063" w14:textId="77777777" w:rsidR="006A3AAE" w:rsidRPr="00844F81" w:rsidRDefault="006A3AAE" w:rsidP="00BA31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2426"/>
        <w:gridCol w:w="409"/>
        <w:gridCol w:w="2410"/>
        <w:gridCol w:w="1419"/>
        <w:gridCol w:w="1702"/>
      </w:tblGrid>
      <w:tr w:rsidR="00F11900" w:rsidRPr="00844F81" w14:paraId="7802D7B6" w14:textId="77777777" w:rsidTr="002D4C1E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B056" w14:textId="77777777" w:rsidR="00F11900" w:rsidRPr="00844F81" w:rsidRDefault="00F11900" w:rsidP="00BA314E">
            <w:pPr>
              <w:spacing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11900" w:rsidRPr="00844F81" w14:paraId="3E632841" w14:textId="77777777" w:rsidTr="002D4C1E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66B7" w14:textId="2FF5A2E1" w:rsidR="00F11900" w:rsidRPr="00844F81" w:rsidRDefault="00F11900" w:rsidP="00BA314E">
            <w:pPr>
              <w:spacing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Grado: </w:t>
            </w:r>
            <w:r w:rsidR="00704CAE" w:rsidRPr="00844F81">
              <w:rPr>
                <w:rFonts w:ascii="Times New Roman" w:eastAsia="Times New Roman" w:hAnsi="Times New Roman" w:cs="Times New Roman"/>
                <w:b/>
                <w:sz w:val="24"/>
              </w:rPr>
              <w:t>Sexto Grado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4F3A" w14:textId="77777777" w:rsidR="00F11900" w:rsidRPr="00844F81" w:rsidRDefault="00F11900" w:rsidP="00BA314E">
            <w:pPr>
              <w:spacing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Disciplina: Lengua y Literatura</w:t>
            </w:r>
          </w:p>
        </w:tc>
      </w:tr>
      <w:tr w:rsidR="00F11900" w:rsidRPr="00844F81" w14:paraId="029FD9C1" w14:textId="77777777" w:rsidTr="002D4C1E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2AB0" w14:textId="77777777" w:rsidR="00F11900" w:rsidRPr="00844F81" w:rsidRDefault="00F11900" w:rsidP="00BA314E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EA36A" w14:textId="77777777" w:rsidR="00F11900" w:rsidRPr="00844F81" w:rsidRDefault="00F11900" w:rsidP="00BA314E">
            <w:pPr>
              <w:spacing w:line="240" w:lineRule="auto"/>
              <w:ind w:left="407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5FEE8D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F7749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1900" w:rsidRPr="00844F81" w14:paraId="75ED5C0F" w14:textId="77777777" w:rsidTr="00323D29">
        <w:trPr>
          <w:trHeight w:val="422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775C" w14:textId="77777777" w:rsidR="00F11900" w:rsidRPr="00844F81" w:rsidRDefault="00F11900" w:rsidP="00BA314E">
            <w:pPr>
              <w:spacing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F1BF" w14:textId="77777777" w:rsidR="00F11900" w:rsidRPr="00844F81" w:rsidRDefault="00F11900" w:rsidP="00323D29">
            <w:pPr>
              <w:spacing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F764" w14:textId="77777777" w:rsidR="00F11900" w:rsidRPr="00844F81" w:rsidRDefault="00F11900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8A5A" w14:textId="77777777" w:rsidR="00F11900" w:rsidRPr="00844F81" w:rsidRDefault="00F11900" w:rsidP="00BA314E">
            <w:pPr>
              <w:spacing w:line="240" w:lineRule="auto"/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F11900" w:rsidRPr="00844F81" w14:paraId="33A477CC" w14:textId="77777777" w:rsidTr="00323D29">
        <w:trPr>
          <w:trHeight w:val="770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A296" w14:textId="454DFAD2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Identifica la estructura del párrafo y del texto expositivo</w:t>
            </w:r>
            <w:r w:rsidR="00323D29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724" w14:textId="552A7DCE" w:rsidR="00F11900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Libro de actividades.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50F8" w14:textId="4591191D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F91C" w14:textId="04EAFA4D" w:rsidR="00F11900" w:rsidRPr="00844F81" w:rsidRDefault="00F11900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11900" w:rsidRPr="00844F81" w14:paraId="254D734B" w14:textId="77777777" w:rsidTr="00323D29">
        <w:trPr>
          <w:trHeight w:val="768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91AB" w14:textId="3881A3C0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Utiliza correctamente sustantivos y adjetivos calificativos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en oraciones y textos breves.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2EAE" w14:textId="5A2933A8" w:rsidR="00F11900" w:rsidRPr="00844F81" w:rsidRDefault="00323D29" w:rsidP="00323D29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8FB8" w14:textId="6A7D4FC4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5CC3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2B65AFC3" w14:textId="77777777" w:rsidTr="00323D29">
        <w:trPr>
          <w:trHeight w:val="776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9A1C" w14:textId="5929074D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Aplica la concordancia de género y número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en la oración simple.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62E" w14:textId="79AF9C7A" w:rsidR="00F11900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DCAA" w14:textId="6469F10F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4A50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7FE12E08" w14:textId="77777777" w:rsidTr="00323D29">
        <w:trPr>
          <w:trHeight w:val="771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975D" w14:textId="5F75FA79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Construye oraciones compuestas</w:t>
            </w: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identificando nexos, oraciones yuxtapuestas, coordinadas y subordinadas</w:t>
            </w:r>
            <w:r w:rsidR="00323D2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CE95" w14:textId="6112FC77" w:rsidR="00F11900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1773" w14:textId="4F51CB01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7138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2B462302" w14:textId="77777777" w:rsidTr="00323D29">
        <w:trPr>
          <w:trHeight w:val="768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EE0D" w14:textId="596D0792" w:rsidR="00F11900" w:rsidRPr="00844F81" w:rsidRDefault="003F09C3" w:rsidP="00BA31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Emplea correctamente los tiempos simples del modo indicativo</w:t>
            </w:r>
            <w:r w:rsidR="00323D29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6063" w14:textId="306C3CB8" w:rsidR="00F11900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6C97" w14:textId="0FE5B730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A04A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150FA280" w14:textId="77777777" w:rsidTr="00323D29">
        <w:trPr>
          <w:trHeight w:val="770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BC68" w14:textId="214B6448" w:rsidR="00F11900" w:rsidRPr="00844F81" w:rsidRDefault="003F09C3" w:rsidP="00BA31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Reconoce el modo subjuntivo y los tiempos compuestos</w:t>
            </w:r>
            <w:r w:rsidRPr="00844F81">
              <w:rPr>
                <w:rFonts w:ascii="Times New Roman" w:hAnsi="Times New Roman" w:cs="Times New Roman"/>
                <w:sz w:val="24"/>
              </w:rPr>
              <w:t xml:space="preserve"> en producciones escritas.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A5BE" w14:textId="0FBEF3E9" w:rsidR="00F11900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3A32" w14:textId="7AB16D66" w:rsidR="00F11900" w:rsidRPr="00844F81" w:rsidRDefault="00F11900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3 pts</w:t>
            </w:r>
            <w:r w:rsidR="00844F81" w:rsidRPr="00844F8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77A4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28B4CE75" w14:textId="77777777" w:rsidTr="00323D29">
        <w:trPr>
          <w:trHeight w:val="636"/>
        </w:trPr>
        <w:tc>
          <w:tcPr>
            <w:tcW w:w="5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CCC3" w14:textId="0418C21D" w:rsidR="00F11900" w:rsidRPr="00844F81" w:rsidRDefault="003F09C3" w:rsidP="00BA31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Aplica correctamente las normas de ortografía literal</w:t>
            </w:r>
            <w:r w:rsidRPr="00844F81">
              <w:rPr>
                <w:rFonts w:ascii="Times New Roman" w:hAnsi="Times New Roman" w:cs="Times New Roman"/>
                <w:sz w:val="24"/>
              </w:rPr>
              <w:t>, especialmente en el uso de G–J y B–V.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1A86" w14:textId="4362305E" w:rsidR="00F11900" w:rsidRPr="00844F81" w:rsidRDefault="00323D29" w:rsidP="00323D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Trabajo práctico.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5DAC" w14:textId="03BECE68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64E7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11C7FF5E" w14:textId="77777777" w:rsidTr="002D4C1E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1E7E" w14:textId="77777777" w:rsidR="00F11900" w:rsidRPr="00844F81" w:rsidRDefault="00F11900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A643" w14:textId="4A011212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0DB0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552CEA27" w14:textId="77777777" w:rsidTr="002D4C1E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783D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93C0" w14:textId="261F0F69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38C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900" w:rsidRPr="00844F81" w14:paraId="521479D0" w14:textId="77777777" w:rsidTr="002D4C1E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C398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677F" w14:textId="109F04F1" w:rsidR="00F11900" w:rsidRPr="00844F81" w:rsidRDefault="00F11900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65B3" w14:textId="77777777" w:rsidR="00F11900" w:rsidRPr="00844F81" w:rsidRDefault="00F11900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E947425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36054064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1A52BEE9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14AF55A7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14CA099F" w14:textId="77777777" w:rsidR="00B615A7" w:rsidRPr="00844F81" w:rsidRDefault="00B615A7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17D5D8E0" w14:textId="77777777" w:rsidR="00B615A7" w:rsidRPr="00844F81" w:rsidRDefault="00B615A7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19EB57EE" w14:textId="77777777" w:rsidR="00B615A7" w:rsidRPr="00844F81" w:rsidRDefault="00B615A7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2B175D6D" w14:textId="77777777" w:rsidR="00B615A7" w:rsidRPr="00844F81" w:rsidRDefault="00B615A7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30067B7D" w14:textId="77777777" w:rsidR="006A3AAE" w:rsidRPr="00844F81" w:rsidRDefault="006A3AAE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p w14:paraId="528A42E7" w14:textId="77777777" w:rsidR="00DB7827" w:rsidRPr="00844F81" w:rsidRDefault="00DB7827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717"/>
        <w:gridCol w:w="1118"/>
        <w:gridCol w:w="2410"/>
        <w:gridCol w:w="1419"/>
        <w:gridCol w:w="1702"/>
      </w:tblGrid>
      <w:tr w:rsidR="00DB7827" w:rsidRPr="00844F81" w14:paraId="5FCB3339" w14:textId="77777777" w:rsidTr="002D4C1E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D5D0" w14:textId="77777777" w:rsidR="00DB7827" w:rsidRPr="00844F81" w:rsidRDefault="00DB7827" w:rsidP="00BA314E">
            <w:pPr>
              <w:spacing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DB7827" w:rsidRPr="00844F81" w14:paraId="0B71B920" w14:textId="77777777" w:rsidTr="002D4C1E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076C" w14:textId="3A1579B4" w:rsidR="00DB7827" w:rsidRPr="00844F81" w:rsidRDefault="00DB7827" w:rsidP="00BA314E">
            <w:pPr>
              <w:spacing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Grado: </w:t>
            </w:r>
            <w:r w:rsidR="00704CAE" w:rsidRPr="00844F81">
              <w:rPr>
                <w:rFonts w:ascii="Times New Roman" w:eastAsia="Times New Roman" w:hAnsi="Times New Roman" w:cs="Times New Roman"/>
                <w:b/>
                <w:sz w:val="24"/>
              </w:rPr>
              <w:t>Sexto Grado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7B6B" w14:textId="61634416" w:rsidR="00DB7827" w:rsidRPr="00844F81" w:rsidRDefault="00DB7827" w:rsidP="00BA314E">
            <w:pPr>
              <w:spacing w:line="240" w:lineRule="auto"/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Disciplina: </w:t>
            </w:r>
            <w:r w:rsidR="00704CAE" w:rsidRPr="00844F81">
              <w:rPr>
                <w:rFonts w:ascii="Times New Roman" w:eastAsia="Times New Roman" w:hAnsi="Times New Roman" w:cs="Times New Roman"/>
                <w:b/>
                <w:sz w:val="24"/>
              </w:rPr>
              <w:t>Comprensión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704CAE" w:rsidRPr="00844F81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ectora</w:t>
            </w:r>
          </w:p>
        </w:tc>
      </w:tr>
      <w:tr w:rsidR="00DB7827" w:rsidRPr="00844F81" w14:paraId="64F3D2A7" w14:textId="77777777" w:rsidTr="002D4C1E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C0D7" w14:textId="77777777" w:rsidR="00DB7827" w:rsidRPr="00844F81" w:rsidRDefault="00DB7827" w:rsidP="00BA314E">
            <w:pPr>
              <w:spacing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DC523" w14:textId="77777777" w:rsidR="00DB7827" w:rsidRPr="00844F81" w:rsidRDefault="00DB7827" w:rsidP="00BA314E">
            <w:pPr>
              <w:spacing w:line="240" w:lineRule="auto"/>
              <w:ind w:left="407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5078B4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35293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7827" w:rsidRPr="00844F81" w14:paraId="2F9555B6" w14:textId="77777777" w:rsidTr="002D4C1E">
        <w:trPr>
          <w:trHeight w:val="422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373E" w14:textId="77777777" w:rsidR="00DB7827" w:rsidRPr="00844F81" w:rsidRDefault="00DB7827" w:rsidP="00BA314E">
            <w:pPr>
              <w:spacing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38EB" w14:textId="77777777" w:rsidR="00DB7827" w:rsidRPr="00844F81" w:rsidRDefault="00DB7827" w:rsidP="00BA314E">
            <w:pPr>
              <w:spacing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385B" w14:textId="77777777" w:rsidR="00DB7827" w:rsidRPr="00844F81" w:rsidRDefault="00DB7827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E29D" w14:textId="77777777" w:rsidR="00DB7827" w:rsidRPr="00844F81" w:rsidRDefault="00DB7827" w:rsidP="00BA314E">
            <w:pPr>
              <w:spacing w:line="240" w:lineRule="auto"/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DB7827" w:rsidRPr="00844F81" w14:paraId="4F1994DC" w14:textId="77777777" w:rsidTr="002D4C1E">
        <w:trPr>
          <w:trHeight w:val="770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F532" w14:textId="493D9D28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Fonts w:ascii="Times New Roman" w:hAnsi="Times New Roman" w:cs="Times New Roman"/>
                <w:sz w:val="24"/>
              </w:rPr>
              <w:t>Identifica el tema y la idea principal del texto</w:t>
            </w:r>
            <w:r w:rsidR="00323D29">
              <w:rPr>
                <w:rFonts w:ascii="Times New Roman" w:hAnsi="Times New Roman" w:cs="Times New Roman"/>
                <w:sz w:val="24"/>
              </w:rPr>
              <w:t>, aplicando los niveles de lectura.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3CFA" w14:textId="43F80192" w:rsidR="00DB7827" w:rsidRPr="00844F81" w:rsidRDefault="0031467F" w:rsidP="00314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3D67" w14:textId="10C84A8D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788E" w14:textId="085C5A17" w:rsidR="00DB7827" w:rsidRPr="00844F81" w:rsidRDefault="00DB7827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7827" w:rsidRPr="00844F81" w14:paraId="2E7F2093" w14:textId="77777777" w:rsidTr="002D4C1E">
        <w:trPr>
          <w:trHeight w:val="76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9B62" w14:textId="2250E7EE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sz w:val="24"/>
              </w:rPr>
              <w:t>Distingue ideas principales y secundarias con claridad.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C1D0" w14:textId="4D361AD2" w:rsidR="00DB7827" w:rsidRPr="00844F81" w:rsidRDefault="0031467F" w:rsidP="0031467F">
            <w:pPr>
              <w:pStyle w:val="Prrafodelista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1FC8" w14:textId="18DDD1DA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FF9F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0309248D" w14:textId="77777777" w:rsidTr="002D4C1E">
        <w:trPr>
          <w:trHeight w:val="776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6883" w14:textId="52BD3BC9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sz w:val="24"/>
              </w:rPr>
              <w:t>Extrae información explícita y datos relevantes</w:t>
            </w:r>
            <w:r w:rsidR="00323D29">
              <w:rPr>
                <w:rFonts w:ascii="Times New Roman" w:hAnsi="Times New Roman" w:cs="Times New Roman"/>
                <w:sz w:val="24"/>
              </w:rPr>
              <w:t>, aplicando los niveles de lectura.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63DF" w14:textId="77EF5CA4" w:rsidR="00DB7827" w:rsidRPr="00844F81" w:rsidRDefault="0031467F" w:rsidP="00314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4CA3" w14:textId="583F8BAA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CEE7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50AF875E" w14:textId="77777777" w:rsidTr="002D4C1E">
        <w:trPr>
          <w:trHeight w:val="77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BE448" w14:textId="4425C6F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Realiza inferencias y conclusiones basadas en el texto</w:t>
            </w:r>
            <w:r w:rsidR="00323D29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,</w:t>
            </w:r>
            <w:r w:rsidR="00323D29">
              <w:rPr>
                <w:rStyle w:val="Textoennegrita"/>
              </w:rPr>
              <w:t xml:space="preserve"> </w:t>
            </w:r>
            <w:r w:rsidR="00323D29">
              <w:rPr>
                <w:rFonts w:ascii="Times New Roman" w:hAnsi="Times New Roman" w:cs="Times New Roman"/>
                <w:sz w:val="24"/>
              </w:rPr>
              <w:t>aplicando los niveles de lectura.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5454" w14:textId="13F0EFDE" w:rsidR="00DB7827" w:rsidRPr="00844F81" w:rsidRDefault="0031467F" w:rsidP="00314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17DF" w14:textId="7E88916A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9B81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6C900F5B" w14:textId="77777777" w:rsidTr="002D4C1E">
        <w:trPr>
          <w:trHeight w:val="768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0360" w14:textId="7E9FA9DE" w:rsidR="00DB7827" w:rsidRPr="00844F81" w:rsidRDefault="00DB7827" w:rsidP="00BA31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sz w:val="24"/>
              </w:rPr>
              <w:t>Analiza el propósito y tipo de texto</w:t>
            </w:r>
            <w:r w:rsidR="00323D29">
              <w:rPr>
                <w:rFonts w:ascii="Times New Roman" w:hAnsi="Times New Roman" w:cs="Times New Roman"/>
                <w:sz w:val="24"/>
              </w:rPr>
              <w:t xml:space="preserve"> aplicando los niveles de lectura</w:t>
            </w:r>
            <w:r w:rsidRPr="00844F8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7F1A" w14:textId="1D2EE461" w:rsidR="00DB7827" w:rsidRPr="00844F81" w:rsidRDefault="0031467F" w:rsidP="00314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BA6C" w14:textId="65F837FB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A0FE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1D155332" w14:textId="77777777" w:rsidTr="002D4C1E">
        <w:trPr>
          <w:trHeight w:val="770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0327" w14:textId="30CDAB43" w:rsidR="00DB7827" w:rsidRPr="00844F81" w:rsidRDefault="00DB7827" w:rsidP="00BA314E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Interpreta el significado de palabras y expresiones según el contexto.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DAFE" w14:textId="2AFC10B7" w:rsidR="00DB7827" w:rsidRPr="00844F81" w:rsidRDefault="0031467F" w:rsidP="00314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0470" w14:textId="53AB1958" w:rsidR="00DB7827" w:rsidRPr="00844F81" w:rsidRDefault="00DB7827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>3 pts</w:t>
            </w:r>
            <w:r w:rsidR="00844F81" w:rsidRPr="00844F8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FF14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5CA8BAD3" w14:textId="77777777" w:rsidTr="002D4C1E">
        <w:trPr>
          <w:trHeight w:val="636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7017" w14:textId="65ACB3A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44F81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>Emite opiniones fundamentadas sobre el contenido leído</w:t>
            </w:r>
            <w:r w:rsidR="00323D29">
              <w:rPr>
                <w:rStyle w:val="Textoennegrita"/>
                <w:rFonts w:ascii="Times New Roman" w:hAnsi="Times New Roman" w:cs="Times New Roman"/>
                <w:b w:val="0"/>
                <w:bCs w:val="0"/>
                <w:sz w:val="24"/>
              </w:rPr>
              <w:t xml:space="preserve">, </w:t>
            </w:r>
            <w:r w:rsidR="00323D29">
              <w:rPr>
                <w:rFonts w:ascii="Times New Roman" w:hAnsi="Times New Roman" w:cs="Times New Roman"/>
                <w:sz w:val="24"/>
              </w:rPr>
              <w:t>aplicando los niveles de lectura.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14C5" w14:textId="231A0E28" w:rsidR="00DB7827" w:rsidRPr="00844F81" w:rsidRDefault="0031467F" w:rsidP="003146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632AF">
              <w:rPr>
                <w:rFonts w:ascii="Times New Roman" w:hAnsi="Times New Roman" w:cs="Times New Roman"/>
                <w:sz w:val="24"/>
              </w:rPr>
              <w:t>Trabajo práctico en el aula.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B16B" w14:textId="0F8DF2DF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266A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2C500081" w14:textId="77777777" w:rsidTr="002D4C1E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167B" w14:textId="5C8F867C" w:rsidR="00DB7827" w:rsidRPr="00844F81" w:rsidRDefault="00DB7827" w:rsidP="00BA31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Primera revisión </w:t>
            </w:r>
            <w:r w:rsidR="008D3E14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  <w:r w:rsidR="008D3E14">
              <w:rPr>
                <w:b/>
                <w:bCs/>
              </w:rPr>
              <w:t xml:space="preserve">e </w:t>
            </w:r>
            <w:r w:rsidR="008D3E14">
              <w:rPr>
                <w:rFonts w:ascii="Times New Roman" w:hAnsi="Times New Roman" w:cs="Times New Roman"/>
                <w:b/>
                <w:bCs/>
                <w:sz w:val="24"/>
              </w:rPr>
              <w:t>texto de lectura.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40C1" w14:textId="1707567F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844F81" w:rsidRPr="00844F8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FE4F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719DFF70" w14:textId="77777777" w:rsidTr="002D4C1E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2C9B" w14:textId="3EAE2991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Segunda revisión de </w:t>
            </w:r>
            <w:r w:rsidR="008D3E14">
              <w:rPr>
                <w:rFonts w:ascii="Times New Roman" w:hAnsi="Times New Roman" w:cs="Times New Roman"/>
                <w:b/>
                <w:bCs/>
                <w:sz w:val="24"/>
              </w:rPr>
              <w:t>texto de lectura.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04B0" w14:textId="58B5A2BE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BA314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744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B7827" w:rsidRPr="00844F81" w14:paraId="46DD0E5D" w14:textId="77777777" w:rsidTr="002D4C1E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4D51" w14:textId="48DB040D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Tercera revisión de </w:t>
            </w:r>
            <w:r w:rsidR="008D3E14">
              <w:rPr>
                <w:rFonts w:ascii="Times New Roman" w:hAnsi="Times New Roman" w:cs="Times New Roman"/>
                <w:b/>
                <w:bCs/>
                <w:sz w:val="24"/>
              </w:rPr>
              <w:t>texto de lectura.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1056" w14:textId="4BA6CA8F" w:rsidR="00DB7827" w:rsidRPr="00844F81" w:rsidRDefault="00DB7827" w:rsidP="00BA314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  <w:r w:rsidR="00BA314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844F8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B360" w14:textId="77777777" w:rsidR="00DB7827" w:rsidRPr="00844F81" w:rsidRDefault="00DB7827" w:rsidP="00BA314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44F8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6571148" w14:textId="77777777" w:rsidR="00DB7827" w:rsidRPr="00844F81" w:rsidRDefault="00DB7827" w:rsidP="00BA314E">
      <w:pPr>
        <w:spacing w:after="0" w:line="240" w:lineRule="auto"/>
        <w:ind w:left="262"/>
        <w:jc w:val="both"/>
        <w:rPr>
          <w:rFonts w:ascii="Times New Roman" w:hAnsi="Times New Roman" w:cs="Times New Roman"/>
          <w:sz w:val="24"/>
        </w:rPr>
      </w:pPr>
    </w:p>
    <w:sectPr w:rsidR="00DB7827" w:rsidRPr="00844F81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7BF6E" w14:textId="77777777" w:rsidR="004741ED" w:rsidRDefault="004741ED" w:rsidP="00FD3D63">
      <w:pPr>
        <w:spacing w:after="0" w:line="240" w:lineRule="auto"/>
      </w:pPr>
      <w:r>
        <w:separator/>
      </w:r>
    </w:p>
  </w:endnote>
  <w:endnote w:type="continuationSeparator" w:id="0">
    <w:p w14:paraId="1A30ADBB" w14:textId="77777777" w:rsidR="004741ED" w:rsidRDefault="004741ED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80EB" w14:textId="77777777" w:rsidR="004741ED" w:rsidRDefault="004741ED" w:rsidP="00FD3D63">
      <w:pPr>
        <w:spacing w:after="0" w:line="240" w:lineRule="auto"/>
      </w:pPr>
      <w:r>
        <w:separator/>
      </w:r>
    </w:p>
  </w:footnote>
  <w:footnote w:type="continuationSeparator" w:id="0">
    <w:p w14:paraId="708F5930" w14:textId="77777777" w:rsidR="004741ED" w:rsidRDefault="004741ED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4671">
    <w:abstractNumId w:val="3"/>
  </w:num>
  <w:num w:numId="2" w16cid:durableId="790319623">
    <w:abstractNumId w:val="4"/>
  </w:num>
  <w:num w:numId="3" w16cid:durableId="193005034">
    <w:abstractNumId w:val="0"/>
  </w:num>
  <w:num w:numId="4" w16cid:durableId="1652169492">
    <w:abstractNumId w:val="5"/>
  </w:num>
  <w:num w:numId="5" w16cid:durableId="1198618051">
    <w:abstractNumId w:val="2"/>
  </w:num>
  <w:num w:numId="6" w16cid:durableId="455178897">
    <w:abstractNumId w:val="1"/>
  </w:num>
  <w:num w:numId="7" w16cid:durableId="2025740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046F0"/>
    <w:rsid w:val="0009371C"/>
    <w:rsid w:val="00106AA2"/>
    <w:rsid w:val="001E3AA3"/>
    <w:rsid w:val="0024412D"/>
    <w:rsid w:val="002D0A43"/>
    <w:rsid w:val="0031467F"/>
    <w:rsid w:val="00323D29"/>
    <w:rsid w:val="003C3EC2"/>
    <w:rsid w:val="003F09C3"/>
    <w:rsid w:val="004741ED"/>
    <w:rsid w:val="004B3286"/>
    <w:rsid w:val="005875A3"/>
    <w:rsid w:val="005959F0"/>
    <w:rsid w:val="00624E16"/>
    <w:rsid w:val="00627512"/>
    <w:rsid w:val="006376B9"/>
    <w:rsid w:val="006A3AAE"/>
    <w:rsid w:val="00704CAE"/>
    <w:rsid w:val="00747E46"/>
    <w:rsid w:val="007858CB"/>
    <w:rsid w:val="007F10C8"/>
    <w:rsid w:val="00814BDF"/>
    <w:rsid w:val="00844F81"/>
    <w:rsid w:val="00897A53"/>
    <w:rsid w:val="008D3E14"/>
    <w:rsid w:val="009C59FF"/>
    <w:rsid w:val="00B615A7"/>
    <w:rsid w:val="00B95859"/>
    <w:rsid w:val="00BA314E"/>
    <w:rsid w:val="00BC2D2B"/>
    <w:rsid w:val="00C9121F"/>
    <w:rsid w:val="00D6132E"/>
    <w:rsid w:val="00DA72C4"/>
    <w:rsid w:val="00DB7827"/>
    <w:rsid w:val="00E1717D"/>
    <w:rsid w:val="00F11900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  <w:style w:type="character" w:styleId="Textoennegrita">
    <w:name w:val="Strong"/>
    <w:basedOn w:val="Fuentedeprrafopredeter"/>
    <w:uiPriority w:val="22"/>
    <w:qFormat/>
    <w:rsid w:val="00897A53"/>
    <w:rPr>
      <w:b/>
      <w:bCs/>
    </w:rPr>
  </w:style>
  <w:style w:type="character" w:styleId="nfasis">
    <w:name w:val="Emphasis"/>
    <w:basedOn w:val="Fuentedeprrafopredeter"/>
    <w:uiPriority w:val="20"/>
    <w:qFormat/>
    <w:rsid w:val="00004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CLA Prof Claudia</cp:lastModifiedBy>
  <cp:revision>41</cp:revision>
  <cp:lastPrinted>2026-02-17T18:18:00Z</cp:lastPrinted>
  <dcterms:created xsi:type="dcterms:W3CDTF">2026-01-07T03:27:00Z</dcterms:created>
  <dcterms:modified xsi:type="dcterms:W3CDTF">2026-02-17T18:21:00Z</dcterms:modified>
</cp:coreProperties>
</file>